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0" w:rsidRPr="009B0CE7" w:rsidRDefault="007257F0" w:rsidP="00811199">
      <w:pPr>
        <w:spacing w:beforeLines="100" w:before="360" w:line="400" w:lineRule="exact"/>
        <w:jc w:val="center"/>
        <w:rPr>
          <w:rFonts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9B0CE7">
        <w:rPr>
          <w:rFonts w:eastAsia="標楷體" w:hAnsi="標楷體" w:hint="eastAsia"/>
          <w:color w:val="000000" w:themeColor="text1"/>
          <w:sz w:val="28"/>
          <w:szCs w:val="28"/>
        </w:rPr>
        <w:t>中國科技大學</w:t>
      </w:r>
      <w:r w:rsidR="00AB7B62" w:rsidRPr="0057624F">
        <w:rPr>
          <w:rFonts w:ascii="標楷體" w:eastAsia="標楷體" w:hAnsi="標楷體" w:hint="eastAsia"/>
          <w:color w:val="000000" w:themeColor="text1"/>
          <w:sz w:val="28"/>
          <w:szCs w:val="28"/>
        </w:rPr>
        <w:t>智慧商務經營管理系</w:t>
      </w:r>
      <w:r w:rsidRPr="0057624F">
        <w:rPr>
          <w:rFonts w:eastAsia="標楷體" w:hAnsi="標楷體"/>
          <w:color w:val="000000" w:themeColor="text1"/>
          <w:sz w:val="28"/>
          <w:szCs w:val="28"/>
        </w:rPr>
        <w:t>自</w:t>
      </w:r>
      <w:r w:rsidRPr="009B0CE7">
        <w:rPr>
          <w:rFonts w:eastAsia="標楷體" w:hAnsi="標楷體"/>
          <w:color w:val="000000" w:themeColor="text1"/>
          <w:sz w:val="28"/>
          <w:szCs w:val="28"/>
        </w:rPr>
        <w:t>我評鑑</w:t>
      </w:r>
      <w:r w:rsidRPr="009B0CE7">
        <w:rPr>
          <w:rFonts w:eastAsia="標楷體" w:hAnsi="標楷體" w:hint="eastAsia"/>
          <w:color w:val="000000" w:themeColor="text1"/>
          <w:sz w:val="28"/>
          <w:szCs w:val="28"/>
        </w:rPr>
        <w:t>實施要點</w:t>
      </w:r>
    </w:p>
    <w:p w:rsidR="007257F0" w:rsidRPr="00811199" w:rsidRDefault="00811199" w:rsidP="00811199">
      <w:pPr>
        <w:spacing w:beforeLines="100" w:before="360"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811199">
        <w:rPr>
          <w:rFonts w:eastAsia="標楷體"/>
          <w:color w:val="000000" w:themeColor="text1"/>
          <w:sz w:val="20"/>
          <w:szCs w:val="20"/>
        </w:rPr>
        <w:t>中華民國</w:t>
      </w:r>
      <w:r w:rsidR="007257F0" w:rsidRPr="00811199">
        <w:rPr>
          <w:rFonts w:eastAsia="標楷體"/>
          <w:color w:val="000000" w:themeColor="text1"/>
          <w:sz w:val="20"/>
          <w:szCs w:val="20"/>
        </w:rPr>
        <w:t>102</w:t>
      </w:r>
      <w:r w:rsidR="007257F0" w:rsidRPr="00811199">
        <w:rPr>
          <w:rFonts w:eastAsia="標楷體"/>
          <w:color w:val="000000" w:themeColor="text1"/>
          <w:sz w:val="20"/>
          <w:szCs w:val="20"/>
        </w:rPr>
        <w:t>年</w:t>
      </w:r>
      <w:r w:rsidR="007257F0" w:rsidRPr="00811199">
        <w:rPr>
          <w:rFonts w:eastAsia="標楷體"/>
          <w:color w:val="000000" w:themeColor="text1"/>
          <w:sz w:val="20"/>
          <w:szCs w:val="20"/>
        </w:rPr>
        <w:t>6</w:t>
      </w:r>
      <w:r w:rsidR="007257F0" w:rsidRPr="00811199">
        <w:rPr>
          <w:rFonts w:eastAsia="標楷體"/>
          <w:color w:val="000000" w:themeColor="text1"/>
          <w:sz w:val="20"/>
          <w:szCs w:val="20"/>
        </w:rPr>
        <w:t>月</w:t>
      </w:r>
      <w:r w:rsidR="007257F0" w:rsidRPr="00811199">
        <w:rPr>
          <w:rFonts w:eastAsia="標楷體"/>
          <w:color w:val="000000" w:themeColor="text1"/>
          <w:sz w:val="20"/>
          <w:szCs w:val="20"/>
        </w:rPr>
        <w:t>21</w:t>
      </w:r>
      <w:r w:rsidR="007257F0" w:rsidRPr="00811199">
        <w:rPr>
          <w:rFonts w:eastAsia="標楷體"/>
          <w:color w:val="000000" w:themeColor="text1"/>
          <w:sz w:val="20"/>
          <w:szCs w:val="20"/>
        </w:rPr>
        <w:t>日系務會議通過</w:t>
      </w:r>
    </w:p>
    <w:p w:rsidR="007E4C0E" w:rsidRDefault="007E4C0E" w:rsidP="00811199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811199">
        <w:rPr>
          <w:rFonts w:eastAsia="標楷體"/>
          <w:color w:val="000000" w:themeColor="text1"/>
          <w:sz w:val="20"/>
          <w:szCs w:val="20"/>
        </w:rPr>
        <w:t>中華民國</w:t>
      </w:r>
      <w:r w:rsidRPr="00811199">
        <w:rPr>
          <w:rFonts w:eastAsia="標楷體"/>
          <w:color w:val="000000" w:themeColor="text1"/>
          <w:sz w:val="20"/>
          <w:szCs w:val="20"/>
        </w:rPr>
        <w:t>108</w:t>
      </w:r>
      <w:r w:rsidRPr="00811199">
        <w:rPr>
          <w:rFonts w:eastAsia="標楷體"/>
          <w:color w:val="000000" w:themeColor="text1"/>
          <w:sz w:val="20"/>
          <w:szCs w:val="20"/>
        </w:rPr>
        <w:t>年</w:t>
      </w:r>
      <w:r w:rsidRPr="00811199">
        <w:rPr>
          <w:rFonts w:eastAsia="標楷體"/>
          <w:color w:val="000000" w:themeColor="text1"/>
          <w:sz w:val="20"/>
          <w:szCs w:val="20"/>
        </w:rPr>
        <w:t>9</w:t>
      </w:r>
      <w:r w:rsidRPr="00811199">
        <w:rPr>
          <w:rFonts w:eastAsia="標楷體"/>
          <w:color w:val="000000" w:themeColor="text1"/>
          <w:sz w:val="20"/>
          <w:szCs w:val="20"/>
        </w:rPr>
        <w:t>月</w:t>
      </w:r>
      <w:r w:rsidRPr="00811199">
        <w:rPr>
          <w:rFonts w:eastAsia="標楷體"/>
          <w:color w:val="000000" w:themeColor="text1"/>
          <w:sz w:val="20"/>
          <w:szCs w:val="20"/>
        </w:rPr>
        <w:t>27</w:t>
      </w:r>
      <w:r w:rsidRPr="00811199">
        <w:rPr>
          <w:rFonts w:eastAsia="標楷體"/>
          <w:color w:val="000000" w:themeColor="text1"/>
          <w:sz w:val="20"/>
          <w:szCs w:val="20"/>
        </w:rPr>
        <w:t>日系務會議統一修訂文字</w:t>
      </w:r>
    </w:p>
    <w:p w:rsidR="00D65566" w:rsidRPr="00811199" w:rsidRDefault="0021267A" w:rsidP="0021267A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811199">
        <w:rPr>
          <w:rFonts w:eastAsia="標楷體"/>
          <w:color w:val="000000" w:themeColor="text1"/>
          <w:sz w:val="20"/>
          <w:szCs w:val="20"/>
        </w:rPr>
        <w:t>中華民國</w:t>
      </w:r>
      <w:r w:rsidRPr="00811199">
        <w:rPr>
          <w:rFonts w:eastAsia="標楷體"/>
          <w:color w:val="000000" w:themeColor="text1"/>
          <w:sz w:val="20"/>
          <w:szCs w:val="20"/>
        </w:rPr>
        <w:t>1</w:t>
      </w:r>
      <w:r>
        <w:rPr>
          <w:rFonts w:eastAsia="標楷體"/>
          <w:color w:val="000000" w:themeColor="text1"/>
          <w:sz w:val="20"/>
          <w:szCs w:val="20"/>
        </w:rPr>
        <w:t>09</w:t>
      </w:r>
      <w:r w:rsidRPr="00811199">
        <w:rPr>
          <w:rFonts w:eastAsia="標楷體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4</w:t>
      </w:r>
      <w:r w:rsidRPr="00811199">
        <w:rPr>
          <w:rFonts w:eastAsia="標楷體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>
        <w:rPr>
          <w:rFonts w:eastAsia="標楷體"/>
          <w:color w:val="000000" w:themeColor="text1"/>
          <w:sz w:val="20"/>
          <w:szCs w:val="20"/>
        </w:rPr>
        <w:t>2</w:t>
      </w:r>
      <w:r w:rsidRPr="00811199">
        <w:rPr>
          <w:rFonts w:eastAsia="標楷體"/>
          <w:color w:val="000000" w:themeColor="text1"/>
          <w:sz w:val="20"/>
          <w:szCs w:val="20"/>
        </w:rPr>
        <w:t>日系務會議</w:t>
      </w:r>
      <w:r w:rsidR="00D65566" w:rsidRPr="00811199">
        <w:rPr>
          <w:rFonts w:eastAsia="標楷體"/>
          <w:color w:val="000000" w:themeColor="text1"/>
          <w:sz w:val="20"/>
          <w:szCs w:val="20"/>
        </w:rPr>
        <w:t>通過</w:t>
      </w:r>
    </w:p>
    <w:p w:rsidR="00AB7B62" w:rsidRPr="00811199" w:rsidRDefault="00AB7B62" w:rsidP="00811199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811199">
        <w:rPr>
          <w:rFonts w:eastAsia="標楷體"/>
          <w:color w:val="000000" w:themeColor="text1"/>
          <w:sz w:val="20"/>
          <w:szCs w:val="20"/>
        </w:rPr>
        <w:t>中華民國</w:t>
      </w:r>
      <w:r w:rsidRPr="00811199">
        <w:rPr>
          <w:rFonts w:eastAsia="標楷體"/>
          <w:color w:val="000000" w:themeColor="text1"/>
          <w:sz w:val="20"/>
          <w:szCs w:val="20"/>
        </w:rPr>
        <w:t>113</w:t>
      </w:r>
      <w:r w:rsidRPr="00811199">
        <w:rPr>
          <w:rFonts w:eastAsia="標楷體"/>
          <w:color w:val="000000" w:themeColor="text1"/>
          <w:sz w:val="20"/>
          <w:szCs w:val="20"/>
        </w:rPr>
        <w:t>年</w:t>
      </w:r>
      <w:r w:rsidRPr="00811199">
        <w:rPr>
          <w:rFonts w:eastAsia="標楷體"/>
          <w:color w:val="000000" w:themeColor="text1"/>
          <w:sz w:val="20"/>
          <w:szCs w:val="20"/>
        </w:rPr>
        <w:t>6</w:t>
      </w:r>
      <w:r w:rsidRPr="00811199">
        <w:rPr>
          <w:rFonts w:eastAsia="標楷體"/>
          <w:color w:val="000000" w:themeColor="text1"/>
          <w:sz w:val="20"/>
          <w:szCs w:val="20"/>
        </w:rPr>
        <w:t>月</w:t>
      </w:r>
      <w:r w:rsidR="009B0CE7" w:rsidRPr="00811199">
        <w:rPr>
          <w:rFonts w:eastAsia="標楷體"/>
          <w:color w:val="000000" w:themeColor="text1"/>
          <w:sz w:val="20"/>
          <w:szCs w:val="20"/>
        </w:rPr>
        <w:t>19</w:t>
      </w:r>
      <w:r w:rsidRPr="00811199">
        <w:rPr>
          <w:rFonts w:eastAsia="標楷體"/>
          <w:color w:val="000000" w:themeColor="text1"/>
          <w:sz w:val="20"/>
          <w:szCs w:val="20"/>
        </w:rPr>
        <w:t>日系務會議統一修訂文字</w:t>
      </w:r>
    </w:p>
    <w:p w:rsidR="009D3D61" w:rsidRPr="009B0CE7" w:rsidRDefault="009D3D61" w:rsidP="007257F0">
      <w:pPr>
        <w:spacing w:line="400" w:lineRule="exact"/>
        <w:ind w:left="965" w:hangingChars="402" w:hanging="965"/>
        <w:jc w:val="both"/>
        <w:rPr>
          <w:rFonts w:eastAsia="標楷體"/>
          <w:color w:val="000000" w:themeColor="text1"/>
        </w:rPr>
      </w:pPr>
    </w:p>
    <w:p w:rsidR="007257F0" w:rsidRPr="009B0CE7" w:rsidRDefault="007257F0" w:rsidP="006979E7">
      <w:pPr>
        <w:spacing w:line="480" w:lineRule="exact"/>
        <w:ind w:left="965" w:hangingChars="402" w:hanging="965"/>
        <w:jc w:val="both"/>
        <w:rPr>
          <w:rFonts w:eastAsia="標楷體" w:hAnsi="標楷體"/>
          <w:color w:val="000000" w:themeColor="text1"/>
        </w:rPr>
      </w:pPr>
      <w:r w:rsidRPr="009B0CE7">
        <w:rPr>
          <w:rFonts w:eastAsia="標楷體" w:hint="eastAsia"/>
          <w:color w:val="000000" w:themeColor="text1"/>
        </w:rPr>
        <w:t>第一條</w:t>
      </w:r>
      <w:r w:rsidRPr="009B0CE7">
        <w:rPr>
          <w:rFonts w:eastAsia="標楷體"/>
          <w:color w:val="000000" w:themeColor="text1"/>
        </w:rPr>
        <w:t xml:space="preserve">  </w:t>
      </w:r>
      <w:r w:rsidRPr="009B0CE7">
        <w:rPr>
          <w:rFonts w:eastAsia="標楷體" w:hAnsi="標楷體" w:hint="eastAsia"/>
          <w:color w:val="000000" w:themeColor="text1"/>
        </w:rPr>
        <w:t>中國科技大學</w:t>
      </w:r>
      <w:r w:rsidR="00AB7B62" w:rsidRPr="009B0CE7">
        <w:rPr>
          <w:rFonts w:ascii="標楷體" w:eastAsia="標楷體" w:hAnsi="標楷體" w:hint="eastAsia"/>
          <w:color w:val="000000" w:themeColor="text1"/>
        </w:rPr>
        <w:t>智慧商務經營管理</w:t>
      </w:r>
      <w:r w:rsidR="00AB7B62" w:rsidRPr="009B0CE7">
        <w:rPr>
          <w:rFonts w:ascii="標楷體" w:eastAsia="標楷體" w:hAnsi="標楷體"/>
          <w:color w:val="000000" w:themeColor="text1"/>
        </w:rPr>
        <w:t>系</w:t>
      </w:r>
      <w:r w:rsidR="00AB7B62" w:rsidRPr="009B0CE7">
        <w:rPr>
          <w:rFonts w:ascii="標楷體" w:eastAsia="標楷體" w:hAnsi="標楷體" w:hint="eastAsia"/>
          <w:color w:val="000000" w:themeColor="text1"/>
        </w:rPr>
        <w:t>(</w:t>
      </w:r>
      <w:r w:rsidRPr="009B0CE7">
        <w:rPr>
          <w:rFonts w:eastAsia="標楷體" w:hAnsi="標楷體"/>
          <w:color w:val="000000" w:themeColor="text1"/>
        </w:rPr>
        <w:t>以下簡稱本系</w:t>
      </w:r>
      <w:r w:rsidR="00AB7B62" w:rsidRPr="009B0CE7">
        <w:rPr>
          <w:rFonts w:eastAsia="標楷體" w:hAnsi="標楷體" w:hint="eastAsia"/>
          <w:color w:val="000000" w:themeColor="text1"/>
        </w:rPr>
        <w:t>)</w:t>
      </w:r>
      <w:r w:rsidRPr="009B0CE7">
        <w:rPr>
          <w:rFonts w:eastAsia="標楷體" w:hAnsi="標楷體"/>
          <w:color w:val="000000" w:themeColor="text1"/>
        </w:rPr>
        <w:t>為推動系所自我評鑑，特依據</w:t>
      </w:r>
      <w:r w:rsidRPr="009B0CE7">
        <w:rPr>
          <w:rFonts w:eastAsia="標楷體" w:hAnsi="標楷體" w:hint="eastAsia"/>
          <w:color w:val="000000" w:themeColor="text1"/>
        </w:rPr>
        <w:t>本校自我評鑑辦法第三條</w:t>
      </w:r>
      <w:r w:rsidRPr="009B0CE7">
        <w:rPr>
          <w:rFonts w:eastAsia="標楷體" w:hAnsi="標楷體"/>
          <w:color w:val="000000" w:themeColor="text1"/>
        </w:rPr>
        <w:t>，訂定「</w:t>
      </w:r>
      <w:r w:rsidRPr="009B0CE7">
        <w:rPr>
          <w:rFonts w:eastAsia="標楷體" w:hAnsi="標楷體" w:hint="eastAsia"/>
          <w:color w:val="000000" w:themeColor="text1"/>
        </w:rPr>
        <w:t>中國科技大學</w:t>
      </w:r>
      <w:r w:rsidR="00AB7B62" w:rsidRPr="009B0CE7">
        <w:rPr>
          <w:rFonts w:ascii="標楷體" w:eastAsia="標楷體" w:hAnsi="標楷體" w:hint="eastAsia"/>
          <w:color w:val="000000" w:themeColor="text1"/>
        </w:rPr>
        <w:t>智慧商務經營管理</w:t>
      </w:r>
      <w:r w:rsidR="00AB7B62" w:rsidRPr="009B0CE7">
        <w:rPr>
          <w:rFonts w:ascii="標楷體" w:eastAsia="標楷體" w:hAnsi="標楷體"/>
          <w:color w:val="000000" w:themeColor="text1"/>
        </w:rPr>
        <w:t>系</w:t>
      </w:r>
      <w:r w:rsidRPr="009B0CE7">
        <w:rPr>
          <w:rFonts w:eastAsia="標楷體" w:hAnsi="標楷體"/>
          <w:color w:val="000000" w:themeColor="text1"/>
        </w:rPr>
        <w:t>自我評鑑</w:t>
      </w:r>
      <w:r w:rsidRPr="009B0CE7">
        <w:rPr>
          <w:rFonts w:eastAsia="標楷體" w:hAnsi="標楷體" w:hint="eastAsia"/>
          <w:color w:val="000000" w:themeColor="text1"/>
        </w:rPr>
        <w:t>實施要點</w:t>
      </w:r>
      <w:r w:rsidRPr="009B0CE7">
        <w:rPr>
          <w:rFonts w:eastAsia="標楷體" w:hAnsi="標楷體"/>
          <w:color w:val="000000" w:themeColor="text1"/>
        </w:rPr>
        <w:t>」</w:t>
      </w:r>
      <w:r w:rsidRPr="009B0CE7">
        <w:rPr>
          <w:rFonts w:eastAsia="標楷體" w:hAnsi="標楷體" w:hint="eastAsia"/>
          <w:color w:val="000000" w:themeColor="text1"/>
        </w:rPr>
        <w:t>(</w:t>
      </w:r>
      <w:r w:rsidRPr="009B0CE7">
        <w:rPr>
          <w:rFonts w:eastAsia="標楷體" w:hAnsi="標楷體" w:hint="eastAsia"/>
          <w:color w:val="000000" w:themeColor="text1"/>
        </w:rPr>
        <w:t>以下簡稱本要點</w:t>
      </w:r>
      <w:r w:rsidRPr="009B0CE7">
        <w:rPr>
          <w:rFonts w:eastAsia="標楷體" w:hAnsi="標楷體" w:hint="eastAsia"/>
          <w:color w:val="000000" w:themeColor="text1"/>
        </w:rPr>
        <w:t>)</w:t>
      </w:r>
      <w:r w:rsidRPr="009B0CE7">
        <w:rPr>
          <w:rFonts w:eastAsia="標楷體" w:hAnsi="標楷體" w:hint="eastAsia"/>
          <w:color w:val="000000" w:themeColor="text1"/>
        </w:rPr>
        <w:t>。</w:t>
      </w:r>
    </w:p>
    <w:p w:rsidR="007257F0" w:rsidRPr="009B0CE7" w:rsidRDefault="007257F0" w:rsidP="006979E7">
      <w:pPr>
        <w:spacing w:line="480" w:lineRule="exact"/>
        <w:ind w:left="991" w:hangingChars="413" w:hanging="991"/>
        <w:rPr>
          <w:rFonts w:eastAsia="標楷體"/>
          <w:color w:val="000000" w:themeColor="text1"/>
        </w:rPr>
      </w:pPr>
      <w:r w:rsidRPr="009B0CE7">
        <w:rPr>
          <w:rFonts w:eastAsia="標楷體" w:hAnsi="標楷體" w:hint="eastAsia"/>
          <w:color w:val="000000" w:themeColor="text1"/>
        </w:rPr>
        <w:t>第二條</w:t>
      </w:r>
      <w:r w:rsidRPr="009B0CE7">
        <w:rPr>
          <w:rFonts w:eastAsia="標楷體" w:hAnsi="標楷體"/>
          <w:color w:val="000000" w:themeColor="text1"/>
        </w:rPr>
        <w:t xml:space="preserve">  </w:t>
      </w:r>
      <w:r w:rsidRPr="009B0CE7">
        <w:rPr>
          <w:rFonts w:eastAsia="標楷體" w:hint="eastAsia"/>
          <w:color w:val="000000" w:themeColor="text1"/>
        </w:rPr>
        <w:t>本系透過自我評鑑機制，藉以檢討過去辦學績效，改進缺失並確認未來發展方向及重點。自我評鑑之實施，</w:t>
      </w:r>
      <w:r w:rsidR="00D65566" w:rsidRPr="009B0CE7">
        <w:rPr>
          <w:rFonts w:eastAsia="標楷體" w:hint="eastAsia"/>
          <w:color w:val="000000" w:themeColor="text1"/>
        </w:rPr>
        <w:t>依據學校相關規定之辦理</w:t>
      </w:r>
      <w:r w:rsidRPr="009B0CE7">
        <w:rPr>
          <w:rFonts w:eastAsia="標楷體" w:hint="eastAsia"/>
          <w:color w:val="000000" w:themeColor="text1"/>
        </w:rPr>
        <w:t>。</w:t>
      </w:r>
    </w:p>
    <w:p w:rsidR="007257F0" w:rsidRPr="009B0CE7" w:rsidRDefault="007257F0" w:rsidP="006979E7">
      <w:pPr>
        <w:tabs>
          <w:tab w:val="num" w:pos="960"/>
        </w:tabs>
        <w:spacing w:line="480" w:lineRule="exact"/>
        <w:jc w:val="both"/>
        <w:rPr>
          <w:rFonts w:eastAsia="標楷體"/>
          <w:color w:val="000000" w:themeColor="text1"/>
        </w:rPr>
      </w:pPr>
      <w:r w:rsidRPr="009B0CE7">
        <w:rPr>
          <w:rFonts w:eastAsia="標楷體" w:hint="eastAsia"/>
          <w:color w:val="000000" w:themeColor="text1"/>
        </w:rPr>
        <w:t>第三條</w:t>
      </w:r>
      <w:r w:rsidRPr="009B0CE7">
        <w:rPr>
          <w:rFonts w:eastAsia="標楷體"/>
          <w:color w:val="000000" w:themeColor="text1"/>
        </w:rPr>
        <w:t xml:space="preserve">  </w:t>
      </w:r>
      <w:r w:rsidRPr="009B0CE7">
        <w:rPr>
          <w:rFonts w:eastAsia="標楷體" w:hAnsi="標楷體"/>
          <w:color w:val="000000" w:themeColor="text1"/>
        </w:rPr>
        <w:t>本系設置</w:t>
      </w:r>
      <w:r w:rsidRPr="009B0CE7">
        <w:rPr>
          <w:rFonts w:eastAsia="標楷體" w:hAnsi="標楷體" w:hint="eastAsia"/>
          <w:color w:val="000000" w:themeColor="text1"/>
        </w:rPr>
        <w:t>自我</w:t>
      </w:r>
      <w:r w:rsidRPr="009B0CE7">
        <w:rPr>
          <w:rFonts w:eastAsia="標楷體" w:hAnsi="標楷體"/>
          <w:color w:val="000000" w:themeColor="text1"/>
        </w:rPr>
        <w:t>評鑑推動小組，負責規劃與推動評鑑工作。</w:t>
      </w:r>
    </w:p>
    <w:p w:rsidR="007257F0" w:rsidRPr="009B0CE7" w:rsidRDefault="007257F0" w:rsidP="006979E7">
      <w:pPr>
        <w:tabs>
          <w:tab w:val="num" w:pos="960"/>
        </w:tabs>
        <w:spacing w:line="480" w:lineRule="exact"/>
        <w:ind w:left="96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 w:hint="eastAsia"/>
          <w:color w:val="000000" w:themeColor="text1"/>
        </w:rPr>
        <w:t>自我評鑑</w:t>
      </w:r>
      <w:r w:rsidRPr="009B0CE7">
        <w:rPr>
          <w:rFonts w:eastAsia="標楷體" w:hAnsi="標楷體"/>
          <w:color w:val="000000" w:themeColor="text1"/>
        </w:rPr>
        <w:t>推動小組由系主任及本系教師若干名組成，系主任為小組召集人，推動小組任務如下：</w:t>
      </w:r>
    </w:p>
    <w:p w:rsidR="007257F0" w:rsidRPr="009B0CE7" w:rsidRDefault="007257F0" w:rsidP="006979E7">
      <w:pPr>
        <w:numPr>
          <w:ilvl w:val="1"/>
          <w:numId w:val="1"/>
        </w:numPr>
        <w:tabs>
          <w:tab w:val="clear" w:pos="1560"/>
          <w:tab w:val="num" w:pos="1440"/>
        </w:tabs>
        <w:spacing w:line="480" w:lineRule="exact"/>
        <w:ind w:hanging="60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/>
          <w:color w:val="000000" w:themeColor="text1"/>
        </w:rPr>
        <w:t>規劃系所評鑑之目標、策略與計畫。</w:t>
      </w:r>
    </w:p>
    <w:p w:rsidR="007257F0" w:rsidRPr="009B0CE7" w:rsidRDefault="007257F0" w:rsidP="006979E7">
      <w:pPr>
        <w:numPr>
          <w:ilvl w:val="1"/>
          <w:numId w:val="1"/>
        </w:numPr>
        <w:tabs>
          <w:tab w:val="clear" w:pos="1560"/>
          <w:tab w:val="num" w:pos="1440"/>
        </w:tabs>
        <w:spacing w:line="480" w:lineRule="exact"/>
        <w:ind w:hanging="60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/>
          <w:color w:val="000000" w:themeColor="text1"/>
        </w:rPr>
        <w:t>系所評鑑項目之蒐集與彙整。</w:t>
      </w:r>
    </w:p>
    <w:p w:rsidR="007257F0" w:rsidRPr="009B0CE7" w:rsidRDefault="007257F0" w:rsidP="006979E7">
      <w:pPr>
        <w:numPr>
          <w:ilvl w:val="1"/>
          <w:numId w:val="1"/>
        </w:numPr>
        <w:tabs>
          <w:tab w:val="clear" w:pos="1560"/>
          <w:tab w:val="num" w:pos="1440"/>
        </w:tabs>
        <w:spacing w:line="480" w:lineRule="exact"/>
        <w:ind w:hanging="60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 w:hint="eastAsia"/>
          <w:color w:val="000000" w:themeColor="text1"/>
        </w:rPr>
        <w:t>撰寫</w:t>
      </w:r>
      <w:r w:rsidRPr="009B0CE7">
        <w:rPr>
          <w:rFonts w:eastAsia="標楷體" w:hAnsi="標楷體"/>
          <w:color w:val="000000" w:themeColor="text1"/>
        </w:rPr>
        <w:t>系所</w:t>
      </w:r>
      <w:r w:rsidRPr="009B0CE7">
        <w:rPr>
          <w:rFonts w:eastAsia="標楷體" w:hAnsi="標楷體" w:hint="eastAsia"/>
          <w:color w:val="000000" w:themeColor="text1"/>
        </w:rPr>
        <w:t>自我</w:t>
      </w:r>
      <w:r w:rsidRPr="009B0CE7">
        <w:rPr>
          <w:rFonts w:eastAsia="標楷體" w:hAnsi="標楷體"/>
          <w:color w:val="000000" w:themeColor="text1"/>
        </w:rPr>
        <w:t>評鑑報告書。</w:t>
      </w:r>
    </w:p>
    <w:p w:rsidR="007257F0" w:rsidRPr="009B0CE7" w:rsidRDefault="007257F0" w:rsidP="006979E7">
      <w:pPr>
        <w:numPr>
          <w:ilvl w:val="1"/>
          <w:numId w:val="1"/>
        </w:numPr>
        <w:tabs>
          <w:tab w:val="clear" w:pos="1560"/>
          <w:tab w:val="num" w:pos="1440"/>
        </w:tabs>
        <w:spacing w:line="480" w:lineRule="exact"/>
        <w:ind w:hanging="60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/>
          <w:color w:val="000000" w:themeColor="text1"/>
        </w:rPr>
        <w:t>其他與</w:t>
      </w:r>
      <w:r w:rsidRPr="009B0CE7">
        <w:rPr>
          <w:rFonts w:eastAsia="標楷體" w:hAnsi="標楷體" w:hint="eastAsia"/>
          <w:color w:val="000000" w:themeColor="text1"/>
        </w:rPr>
        <w:t>自我</w:t>
      </w:r>
      <w:r w:rsidRPr="009B0CE7">
        <w:rPr>
          <w:rFonts w:eastAsia="標楷體" w:hAnsi="標楷體"/>
          <w:color w:val="000000" w:themeColor="text1"/>
        </w:rPr>
        <w:t>評鑑相關事務之推動與進度追蹤。</w:t>
      </w:r>
    </w:p>
    <w:p w:rsidR="007257F0" w:rsidRPr="009B0CE7" w:rsidRDefault="007257F0" w:rsidP="006979E7">
      <w:pPr>
        <w:spacing w:line="480" w:lineRule="exact"/>
        <w:ind w:left="965" w:hangingChars="402" w:hanging="965"/>
        <w:jc w:val="both"/>
        <w:rPr>
          <w:rFonts w:eastAsia="標楷體"/>
          <w:color w:val="000000" w:themeColor="text1"/>
        </w:rPr>
      </w:pPr>
      <w:r w:rsidRPr="009B0CE7">
        <w:rPr>
          <w:rFonts w:eastAsia="標楷體" w:hint="eastAsia"/>
          <w:color w:val="000000" w:themeColor="text1"/>
        </w:rPr>
        <w:t>第四條</w:t>
      </w:r>
      <w:r w:rsidRPr="009B0CE7">
        <w:rPr>
          <w:rFonts w:eastAsia="標楷體"/>
          <w:color w:val="000000" w:themeColor="text1"/>
        </w:rPr>
        <w:t xml:space="preserve">  </w:t>
      </w:r>
      <w:r w:rsidRPr="009B0CE7">
        <w:rPr>
          <w:rFonts w:eastAsia="標楷體"/>
          <w:color w:val="000000" w:themeColor="text1"/>
        </w:rPr>
        <w:t>本系</w:t>
      </w:r>
      <w:r w:rsidRPr="009B0CE7">
        <w:rPr>
          <w:rFonts w:eastAsia="標楷體" w:hint="eastAsia"/>
          <w:color w:val="000000" w:themeColor="text1"/>
        </w:rPr>
        <w:t>依本校自我評鑑之內部評鑑作業準則辦理內部評鑑；依本校自我評鑑辦法辦理外部評鑑。</w:t>
      </w:r>
    </w:p>
    <w:p w:rsidR="007257F0" w:rsidRPr="009B0CE7" w:rsidRDefault="007257F0" w:rsidP="006979E7">
      <w:pPr>
        <w:spacing w:line="480" w:lineRule="exact"/>
        <w:ind w:left="965" w:hangingChars="402" w:hanging="965"/>
        <w:jc w:val="both"/>
        <w:rPr>
          <w:rFonts w:eastAsia="標楷體"/>
          <w:color w:val="000000" w:themeColor="text1"/>
        </w:rPr>
      </w:pPr>
      <w:r w:rsidRPr="009B0CE7">
        <w:rPr>
          <w:rFonts w:eastAsia="標楷體" w:hint="eastAsia"/>
          <w:color w:val="000000" w:themeColor="text1"/>
        </w:rPr>
        <w:t>第五條</w:t>
      </w:r>
      <w:r w:rsidRPr="009B0CE7">
        <w:rPr>
          <w:rFonts w:eastAsia="標楷體"/>
          <w:color w:val="000000" w:themeColor="text1"/>
        </w:rPr>
        <w:t xml:space="preserve">  </w:t>
      </w:r>
      <w:r w:rsidRPr="009B0CE7">
        <w:rPr>
          <w:rFonts w:eastAsia="標楷體" w:hAnsi="標楷體"/>
          <w:color w:val="000000" w:themeColor="text1"/>
        </w:rPr>
        <w:t>本系</w:t>
      </w:r>
      <w:r w:rsidRPr="009B0CE7">
        <w:rPr>
          <w:rFonts w:eastAsia="標楷體" w:hAnsi="標楷體" w:hint="eastAsia"/>
          <w:color w:val="000000" w:themeColor="text1"/>
        </w:rPr>
        <w:t>自我</w:t>
      </w:r>
      <w:r w:rsidRPr="009B0CE7">
        <w:rPr>
          <w:rFonts w:eastAsia="標楷體" w:hAnsi="標楷體"/>
          <w:color w:val="000000" w:themeColor="text1"/>
        </w:rPr>
        <w:t>評鑑之實施流程如下：</w:t>
      </w:r>
    </w:p>
    <w:p w:rsidR="007257F0" w:rsidRPr="009B0CE7" w:rsidRDefault="007257F0" w:rsidP="006979E7">
      <w:pPr>
        <w:spacing w:line="480" w:lineRule="exact"/>
        <w:ind w:firstLine="96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/>
          <w:color w:val="000000" w:themeColor="text1"/>
        </w:rPr>
        <w:t>一、成立自我評鑑推動小組，研擬因應策略</w:t>
      </w:r>
    </w:p>
    <w:p w:rsidR="007257F0" w:rsidRPr="009B0CE7" w:rsidRDefault="007257F0" w:rsidP="006979E7">
      <w:pPr>
        <w:spacing w:line="480" w:lineRule="exact"/>
        <w:ind w:firstLine="96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/>
          <w:color w:val="000000" w:themeColor="text1"/>
        </w:rPr>
        <w:t>二、</w:t>
      </w:r>
      <w:r w:rsidR="009054A4" w:rsidRPr="009B0CE7">
        <w:rPr>
          <w:rFonts w:eastAsia="標楷體" w:hAnsi="標楷體" w:hint="eastAsia"/>
          <w:color w:val="000000" w:themeColor="text1"/>
        </w:rPr>
        <w:t>不</w:t>
      </w:r>
      <w:r w:rsidRPr="009B0CE7">
        <w:rPr>
          <w:rFonts w:eastAsia="標楷體" w:hAnsi="標楷體"/>
          <w:color w:val="000000" w:themeColor="text1"/>
        </w:rPr>
        <w:t>定期召開會議</w:t>
      </w:r>
    </w:p>
    <w:p w:rsidR="007257F0" w:rsidRPr="009B0CE7" w:rsidRDefault="007257F0" w:rsidP="006979E7">
      <w:pPr>
        <w:spacing w:line="480" w:lineRule="exact"/>
        <w:ind w:firstLineChars="400" w:firstLine="96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/>
          <w:color w:val="000000" w:themeColor="text1"/>
        </w:rPr>
        <w:t>三、蒐集並彙整</w:t>
      </w:r>
      <w:r w:rsidRPr="009B0CE7">
        <w:rPr>
          <w:rFonts w:eastAsia="標楷體" w:hAnsi="標楷體" w:hint="eastAsia"/>
          <w:color w:val="000000" w:themeColor="text1"/>
        </w:rPr>
        <w:t>自我</w:t>
      </w:r>
      <w:r w:rsidRPr="009B0CE7">
        <w:rPr>
          <w:rFonts w:eastAsia="標楷體" w:hAnsi="標楷體"/>
          <w:color w:val="000000" w:themeColor="text1"/>
        </w:rPr>
        <w:t>評鑑所需資料</w:t>
      </w:r>
    </w:p>
    <w:p w:rsidR="007257F0" w:rsidRPr="009B0CE7" w:rsidRDefault="007257F0" w:rsidP="006979E7">
      <w:pPr>
        <w:spacing w:line="480" w:lineRule="exact"/>
        <w:ind w:firstLineChars="400" w:firstLine="96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/>
          <w:color w:val="000000" w:themeColor="text1"/>
        </w:rPr>
        <w:t>四、撰寫自我評鑑報告書</w:t>
      </w:r>
    </w:p>
    <w:p w:rsidR="007257F0" w:rsidRPr="009B0CE7" w:rsidRDefault="007257F0" w:rsidP="006979E7">
      <w:pPr>
        <w:spacing w:line="480" w:lineRule="exact"/>
        <w:ind w:firstLineChars="400" w:firstLine="96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/>
          <w:color w:val="000000" w:themeColor="text1"/>
        </w:rPr>
        <w:t>五、進行自我評鑑</w:t>
      </w:r>
    </w:p>
    <w:p w:rsidR="007257F0" w:rsidRPr="009B0CE7" w:rsidRDefault="007257F0" w:rsidP="006979E7">
      <w:pPr>
        <w:spacing w:line="480" w:lineRule="exact"/>
        <w:ind w:firstLineChars="400" w:firstLine="960"/>
        <w:jc w:val="both"/>
        <w:rPr>
          <w:rFonts w:eastAsia="標楷體"/>
          <w:color w:val="000000" w:themeColor="text1"/>
        </w:rPr>
      </w:pPr>
      <w:r w:rsidRPr="009B0CE7">
        <w:rPr>
          <w:rFonts w:eastAsia="標楷體" w:hAnsi="標楷體"/>
          <w:color w:val="000000" w:themeColor="text1"/>
        </w:rPr>
        <w:t>六、檢討並改進</w:t>
      </w:r>
    </w:p>
    <w:p w:rsidR="009D3D61" w:rsidRDefault="007257F0" w:rsidP="006979E7">
      <w:pPr>
        <w:tabs>
          <w:tab w:val="num" w:pos="960"/>
        </w:tabs>
        <w:spacing w:line="48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int="eastAsia"/>
        </w:rPr>
        <w:t>第七條</w:t>
      </w:r>
      <w:r w:rsidRPr="004222C7">
        <w:rPr>
          <w:rFonts w:eastAsia="標楷體"/>
        </w:rPr>
        <w:t xml:space="preserve">  </w:t>
      </w:r>
      <w:r w:rsidR="007E4C0E" w:rsidRPr="006D56BE">
        <w:rPr>
          <w:rFonts w:eastAsia="標楷體" w:hAnsi="標楷體" w:hint="eastAsia"/>
        </w:rPr>
        <w:t>本要點經系務會議通過，自發布日施行。</w:t>
      </w:r>
    </w:p>
    <w:sectPr w:rsidR="009D3D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82" w:rsidRDefault="001C7D82" w:rsidP="00CE5590">
      <w:r>
        <w:separator/>
      </w:r>
    </w:p>
  </w:endnote>
  <w:endnote w:type="continuationSeparator" w:id="0">
    <w:p w:rsidR="001C7D82" w:rsidRDefault="001C7D82" w:rsidP="00C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82" w:rsidRDefault="001C7D82" w:rsidP="00CE5590">
      <w:r>
        <w:separator/>
      </w:r>
    </w:p>
  </w:footnote>
  <w:footnote w:type="continuationSeparator" w:id="0">
    <w:p w:rsidR="001C7D82" w:rsidRDefault="001C7D82" w:rsidP="00CE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7C9C"/>
    <w:multiLevelType w:val="hybridMultilevel"/>
    <w:tmpl w:val="1846783E"/>
    <w:lvl w:ilvl="0" w:tplc="C68A1EFC">
      <w:start w:val="1"/>
      <w:numFmt w:val="ideographDigital"/>
      <w:lvlText w:val="第%1條"/>
      <w:lvlJc w:val="left"/>
      <w:pPr>
        <w:tabs>
          <w:tab w:val="num" w:pos="488"/>
        </w:tabs>
        <w:ind w:left="488" w:hanging="488"/>
      </w:pPr>
      <w:rPr>
        <w:rFonts w:hint="eastAsia"/>
      </w:rPr>
    </w:lvl>
    <w:lvl w:ilvl="1" w:tplc="A58EBF9C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0"/>
    <w:rsid w:val="000079E5"/>
    <w:rsid w:val="00017906"/>
    <w:rsid w:val="0009662D"/>
    <w:rsid w:val="00123882"/>
    <w:rsid w:val="00135C79"/>
    <w:rsid w:val="001C7D82"/>
    <w:rsid w:val="0021267A"/>
    <w:rsid w:val="00247D2D"/>
    <w:rsid w:val="002649F7"/>
    <w:rsid w:val="002918F4"/>
    <w:rsid w:val="0035663B"/>
    <w:rsid w:val="0036452E"/>
    <w:rsid w:val="003D1C2D"/>
    <w:rsid w:val="004B228E"/>
    <w:rsid w:val="004B6959"/>
    <w:rsid w:val="00512B23"/>
    <w:rsid w:val="0057624F"/>
    <w:rsid w:val="00585B66"/>
    <w:rsid w:val="00607068"/>
    <w:rsid w:val="006759A8"/>
    <w:rsid w:val="006979E7"/>
    <w:rsid w:val="007257F0"/>
    <w:rsid w:val="0073463A"/>
    <w:rsid w:val="007557B2"/>
    <w:rsid w:val="007D203A"/>
    <w:rsid w:val="007E4C0E"/>
    <w:rsid w:val="00811199"/>
    <w:rsid w:val="00831294"/>
    <w:rsid w:val="00855E7B"/>
    <w:rsid w:val="008B3096"/>
    <w:rsid w:val="008B78E4"/>
    <w:rsid w:val="009054A4"/>
    <w:rsid w:val="00916281"/>
    <w:rsid w:val="00932B6D"/>
    <w:rsid w:val="00964AD3"/>
    <w:rsid w:val="00981F8A"/>
    <w:rsid w:val="009B0CE7"/>
    <w:rsid w:val="009D3D61"/>
    <w:rsid w:val="00A10404"/>
    <w:rsid w:val="00A26186"/>
    <w:rsid w:val="00AB7B62"/>
    <w:rsid w:val="00B27594"/>
    <w:rsid w:val="00C915B8"/>
    <w:rsid w:val="00CE5590"/>
    <w:rsid w:val="00CF1D8E"/>
    <w:rsid w:val="00D47A59"/>
    <w:rsid w:val="00D65566"/>
    <w:rsid w:val="00D66C1B"/>
    <w:rsid w:val="00D75300"/>
    <w:rsid w:val="00DB670B"/>
    <w:rsid w:val="00E623F6"/>
    <w:rsid w:val="00F633B9"/>
    <w:rsid w:val="00F86FD6"/>
    <w:rsid w:val="00FA3452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EEBE4E-B2B6-474A-82EA-7AE0221B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55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5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559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2759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5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7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7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9E9A-5EC3-4F74-9C56-2BE38F3D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國際商務系</cp:lastModifiedBy>
  <cp:revision>2</cp:revision>
  <cp:lastPrinted>2024-08-06T07:35:00Z</cp:lastPrinted>
  <dcterms:created xsi:type="dcterms:W3CDTF">2024-08-20T02:36:00Z</dcterms:created>
  <dcterms:modified xsi:type="dcterms:W3CDTF">2024-08-20T02:36:00Z</dcterms:modified>
</cp:coreProperties>
</file>